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1" w:type="dxa"/>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2835"/>
      </w:tblGrid>
      <w:tr w:rsidR="00B92C99" w:rsidRPr="00920068" w14:paraId="13438DF9" w14:textId="77777777" w:rsidTr="00C9255A">
        <w:tc>
          <w:tcPr>
            <w:tcW w:w="2126" w:type="dxa"/>
          </w:tcPr>
          <w:p w14:paraId="70BE789E" w14:textId="77777777" w:rsidR="00B92C99" w:rsidRPr="00AB54C0" w:rsidRDefault="00B92C99" w:rsidP="00C9255A">
            <w:pPr>
              <w:spacing w:beforeLines="1" w:before="2" w:afterLines="1" w:after="2" w:line="240" w:lineRule="auto"/>
              <w:rPr>
                <w:i/>
                <w:sz w:val="20"/>
              </w:rPr>
            </w:pPr>
            <w:r w:rsidRPr="00AB54C0">
              <w:rPr>
                <w:i/>
                <w:sz w:val="20"/>
              </w:rPr>
              <w:t>Raadsvoorstel:</w:t>
            </w:r>
          </w:p>
        </w:tc>
        <w:tc>
          <w:tcPr>
            <w:tcW w:w="2835" w:type="dxa"/>
          </w:tcPr>
          <w:p w14:paraId="5626381D" w14:textId="02C578C6" w:rsidR="00B92C99" w:rsidRPr="00AB54C0" w:rsidRDefault="0078200A" w:rsidP="00C9255A">
            <w:pPr>
              <w:spacing w:beforeLines="1" w:before="2" w:afterLines="1" w:after="2" w:line="240" w:lineRule="auto"/>
              <w:rPr>
                <w:i/>
                <w:sz w:val="20"/>
              </w:rPr>
            </w:pPr>
            <w:r>
              <w:rPr>
                <w:i/>
                <w:sz w:val="20"/>
              </w:rPr>
              <w:t>Perspectiefnota</w:t>
            </w:r>
          </w:p>
        </w:tc>
      </w:tr>
    </w:tbl>
    <w:p w14:paraId="082237C4" w14:textId="57DDB492" w:rsidR="0010178A" w:rsidRPr="00884A38" w:rsidRDefault="005262FF" w:rsidP="0023177D">
      <w:pPr>
        <w:pStyle w:val="Kop1"/>
        <w:rPr>
          <w:sz w:val="32"/>
          <w:szCs w:val="32"/>
        </w:rPr>
      </w:pPr>
      <w:r>
        <w:rPr>
          <w:noProof/>
        </w:rPr>
        <w:drawing>
          <wp:anchor distT="0" distB="0" distL="114300" distR="114300" simplePos="0" relativeHeight="251658240" behindDoc="1" locked="0" layoutInCell="1" allowOverlap="1" wp14:anchorId="64D4A5DF" wp14:editId="3E59272D">
            <wp:simplePos x="0" y="0"/>
            <wp:positionH relativeFrom="margin">
              <wp:posOffset>-389255</wp:posOffset>
            </wp:positionH>
            <wp:positionV relativeFrom="paragraph">
              <wp:posOffset>-681355</wp:posOffset>
            </wp:positionV>
            <wp:extent cx="1745615" cy="1082040"/>
            <wp:effectExtent l="0" t="0" r="6985" b="3810"/>
            <wp:wrapNone/>
            <wp:docPr id="1" name="Afbeelding 1" descr="PvdA is broeinest van antisemitisme, volgens de Israël-lobby - The Rights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dA is broeinest van antisemitisme, volgens de Israël-lobby - The Rights  For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615"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4D48C9" w14:textId="191DAA94" w:rsidR="0023177D" w:rsidRPr="0078200A" w:rsidRDefault="0078200A" w:rsidP="0023177D">
      <w:pPr>
        <w:pStyle w:val="Kop1"/>
        <w:rPr>
          <w:rFonts w:cstheme="minorHAnsi"/>
          <w:sz w:val="44"/>
          <w:szCs w:val="44"/>
        </w:rPr>
      </w:pPr>
      <w:r w:rsidRPr="0078200A">
        <w:rPr>
          <w:rFonts w:cstheme="minorHAnsi"/>
          <w:sz w:val="44"/>
          <w:szCs w:val="44"/>
        </w:rPr>
        <w:t>Motie</w:t>
      </w:r>
    </w:p>
    <w:p w14:paraId="4CEE1B63" w14:textId="4F50C2C2" w:rsidR="00DD7B66" w:rsidRPr="00884A38" w:rsidRDefault="00DD7B66" w:rsidP="00DD7B66">
      <w:pPr>
        <w:autoSpaceDE w:val="0"/>
        <w:autoSpaceDN w:val="0"/>
        <w:adjustRightInd w:val="0"/>
        <w:spacing w:line="240" w:lineRule="auto"/>
        <w:rPr>
          <w:rFonts w:cstheme="minorHAnsi"/>
          <w:bCs/>
          <w:sz w:val="20"/>
          <w:szCs w:val="20"/>
        </w:rPr>
      </w:pPr>
      <w:r w:rsidRPr="00884A38">
        <w:rPr>
          <w:rFonts w:cstheme="minorHAnsi"/>
          <w:bCs/>
          <w:sz w:val="20"/>
          <w:szCs w:val="20"/>
        </w:rPr>
        <w:t xml:space="preserve">De raad van de gemeente Tilburg  in vergadering bijeen op </w:t>
      </w:r>
      <w:sdt>
        <w:sdtPr>
          <w:rPr>
            <w:rStyle w:val="Stijl1"/>
            <w:rFonts w:cstheme="minorHAnsi"/>
            <w:sz w:val="20"/>
            <w:szCs w:val="20"/>
          </w:rPr>
          <w:alias w:val="datum raadsvergadering"/>
          <w:tag w:val="datum raadsvergadering"/>
          <w:id w:val="107167155"/>
          <w:placeholder>
            <w:docPart w:val="D45B6F777E9849CF9DFCC408A8784D1F"/>
          </w:placeholder>
          <w:date w:fullDate="2021-06-28T00:00:00Z">
            <w:dateFormat w:val="dddd d MMMM yyyy"/>
            <w:lid w:val="nl-NL"/>
            <w:storeMappedDataAs w:val="dateTime"/>
            <w:calendar w:val="gregorian"/>
          </w:date>
        </w:sdtPr>
        <w:sdtEndPr>
          <w:rPr>
            <w:rStyle w:val="Standaardalinea-lettertype"/>
            <w:bCs/>
          </w:rPr>
        </w:sdtEndPr>
        <w:sdtContent>
          <w:r w:rsidR="003A19AC" w:rsidRPr="00884A38">
            <w:rPr>
              <w:rStyle w:val="Stijl1"/>
              <w:rFonts w:cstheme="minorHAnsi"/>
              <w:sz w:val="20"/>
              <w:szCs w:val="20"/>
            </w:rPr>
            <w:t xml:space="preserve">maandag </w:t>
          </w:r>
          <w:r w:rsidR="0078200A" w:rsidRPr="00884A38">
            <w:rPr>
              <w:rStyle w:val="Stijl1"/>
              <w:rFonts w:cstheme="minorHAnsi"/>
              <w:sz w:val="20"/>
              <w:szCs w:val="20"/>
            </w:rPr>
            <w:t>28</w:t>
          </w:r>
          <w:r w:rsidR="003A553D" w:rsidRPr="00884A38">
            <w:rPr>
              <w:rStyle w:val="Stijl1"/>
              <w:rFonts w:cstheme="minorHAnsi"/>
              <w:sz w:val="20"/>
              <w:szCs w:val="20"/>
            </w:rPr>
            <w:t xml:space="preserve"> juni</w:t>
          </w:r>
          <w:r w:rsidR="003A19AC" w:rsidRPr="00884A38">
            <w:rPr>
              <w:rStyle w:val="Stijl1"/>
              <w:rFonts w:cstheme="minorHAnsi"/>
              <w:sz w:val="20"/>
              <w:szCs w:val="20"/>
            </w:rPr>
            <w:t xml:space="preserve"> 2021</w:t>
          </w:r>
        </w:sdtContent>
      </w:sdt>
    </w:p>
    <w:p w14:paraId="47957871" w14:textId="31DBD7D2" w:rsidR="00257097" w:rsidRPr="00884A38" w:rsidRDefault="0023177D" w:rsidP="0023177D">
      <w:pPr>
        <w:autoSpaceDE w:val="0"/>
        <w:autoSpaceDN w:val="0"/>
        <w:adjustRightInd w:val="0"/>
        <w:spacing w:line="240" w:lineRule="auto"/>
        <w:rPr>
          <w:rFonts w:cstheme="minorHAnsi"/>
          <w:b/>
          <w:bCs/>
          <w:sz w:val="20"/>
          <w:szCs w:val="20"/>
        </w:rPr>
      </w:pPr>
      <w:r w:rsidRPr="00884A38">
        <w:rPr>
          <w:rFonts w:cstheme="minorHAnsi"/>
          <w:b/>
          <w:bCs/>
          <w:sz w:val="20"/>
          <w:szCs w:val="20"/>
        </w:rPr>
        <w:t>Titel:</w:t>
      </w:r>
      <w:r w:rsidR="003A553D" w:rsidRPr="00884A38">
        <w:rPr>
          <w:rFonts w:cstheme="minorHAnsi"/>
          <w:b/>
          <w:bCs/>
          <w:sz w:val="20"/>
          <w:szCs w:val="20"/>
        </w:rPr>
        <w:t xml:space="preserve"> </w:t>
      </w:r>
      <w:r w:rsidR="00257097">
        <w:rPr>
          <w:rFonts w:cstheme="minorHAnsi"/>
          <w:b/>
          <w:bCs/>
          <w:sz w:val="20"/>
          <w:szCs w:val="20"/>
        </w:rPr>
        <w:t>Bij een inclusieve stad hoort een inclusieve universiteit</w:t>
      </w:r>
    </w:p>
    <w:p w14:paraId="43511DF0" w14:textId="04BD0A35" w:rsidR="003A553D" w:rsidRPr="00884A38" w:rsidRDefault="003A553D" w:rsidP="003A553D">
      <w:pPr>
        <w:outlineLvl w:val="0"/>
        <w:rPr>
          <w:rFonts w:cstheme="minorHAnsi"/>
          <w:b/>
          <w:sz w:val="20"/>
          <w:szCs w:val="20"/>
        </w:rPr>
      </w:pPr>
      <w:r w:rsidRPr="00884A38">
        <w:rPr>
          <w:rFonts w:cstheme="minorHAnsi"/>
          <w:b/>
          <w:sz w:val="20"/>
          <w:szCs w:val="20"/>
        </w:rPr>
        <w:t>Constaterende dat</w:t>
      </w:r>
    </w:p>
    <w:p w14:paraId="4DD9E1BB" w14:textId="69F873A8" w:rsidR="00A36D6D" w:rsidRDefault="00C90B6E" w:rsidP="003A553D">
      <w:pPr>
        <w:pStyle w:val="Lijstalinea"/>
        <w:numPr>
          <w:ilvl w:val="0"/>
          <w:numId w:val="2"/>
        </w:numPr>
        <w:spacing w:after="160" w:line="259" w:lineRule="auto"/>
        <w:rPr>
          <w:rFonts w:cstheme="minorHAnsi"/>
          <w:sz w:val="20"/>
          <w:szCs w:val="20"/>
        </w:rPr>
      </w:pPr>
      <w:r>
        <w:rPr>
          <w:rFonts w:cstheme="minorHAnsi"/>
          <w:sz w:val="20"/>
          <w:szCs w:val="20"/>
        </w:rPr>
        <w:t xml:space="preserve">We ons in Tilburg inzetten voor een inclusieve samenleving, waarbij diversiteit mag bloeien. </w:t>
      </w:r>
    </w:p>
    <w:p w14:paraId="2969E0A3" w14:textId="29464C2E" w:rsidR="00C90B6E" w:rsidRDefault="00C90B6E" w:rsidP="003A553D">
      <w:pPr>
        <w:pStyle w:val="Lijstalinea"/>
        <w:numPr>
          <w:ilvl w:val="0"/>
          <w:numId w:val="2"/>
        </w:numPr>
        <w:spacing w:after="160" w:line="259" w:lineRule="auto"/>
        <w:rPr>
          <w:rFonts w:cstheme="minorHAnsi"/>
          <w:sz w:val="20"/>
          <w:szCs w:val="20"/>
        </w:rPr>
      </w:pPr>
      <w:r>
        <w:rPr>
          <w:rFonts w:cstheme="minorHAnsi"/>
          <w:sz w:val="20"/>
          <w:szCs w:val="20"/>
        </w:rPr>
        <w:t>In een inclusieve stad</w:t>
      </w:r>
      <w:r w:rsidR="00A53152">
        <w:rPr>
          <w:rFonts w:cstheme="minorHAnsi"/>
          <w:sz w:val="20"/>
          <w:szCs w:val="20"/>
        </w:rPr>
        <w:t xml:space="preserve"> geen onderscheid willen op basis van ras, politieke gezindheid, levensovertuiging, godsdienst, geslacht of welke grond dan ook. </w:t>
      </w:r>
    </w:p>
    <w:p w14:paraId="2FB2262C" w14:textId="30C249D3" w:rsidR="00A53152" w:rsidRDefault="00A53152" w:rsidP="00A53152">
      <w:pPr>
        <w:pStyle w:val="Lijstalinea"/>
        <w:numPr>
          <w:ilvl w:val="0"/>
          <w:numId w:val="2"/>
        </w:numPr>
        <w:spacing w:after="160" w:line="259" w:lineRule="auto"/>
        <w:rPr>
          <w:rFonts w:cstheme="minorHAnsi"/>
          <w:sz w:val="20"/>
          <w:szCs w:val="20"/>
        </w:rPr>
      </w:pPr>
      <w:r>
        <w:rPr>
          <w:rFonts w:cstheme="minorHAnsi"/>
          <w:sz w:val="20"/>
          <w:szCs w:val="20"/>
        </w:rPr>
        <w:t xml:space="preserve">De bisschoppen </w:t>
      </w:r>
      <w:r w:rsidR="002258D6">
        <w:rPr>
          <w:rFonts w:cstheme="minorHAnsi"/>
          <w:sz w:val="20"/>
          <w:szCs w:val="20"/>
        </w:rPr>
        <w:t xml:space="preserve">aan de Tilburgse universiteit </w:t>
      </w:r>
      <w:r>
        <w:rPr>
          <w:rFonts w:cstheme="minorHAnsi"/>
          <w:sz w:val="20"/>
          <w:szCs w:val="20"/>
        </w:rPr>
        <w:t xml:space="preserve">alleen </w:t>
      </w:r>
      <w:r w:rsidR="002258D6">
        <w:rPr>
          <w:rFonts w:cstheme="minorHAnsi"/>
          <w:sz w:val="20"/>
          <w:szCs w:val="20"/>
        </w:rPr>
        <w:t xml:space="preserve">belijdende katholieke </w:t>
      </w:r>
      <w:r>
        <w:rPr>
          <w:rFonts w:cstheme="minorHAnsi"/>
          <w:sz w:val="20"/>
          <w:szCs w:val="20"/>
        </w:rPr>
        <w:t xml:space="preserve">toezichthouders </w:t>
      </w:r>
      <w:r w:rsidR="002258D6">
        <w:rPr>
          <w:rFonts w:cstheme="minorHAnsi"/>
          <w:sz w:val="20"/>
          <w:szCs w:val="20"/>
        </w:rPr>
        <w:t xml:space="preserve">willen blijven </w:t>
      </w:r>
      <w:r>
        <w:rPr>
          <w:rFonts w:cstheme="minorHAnsi"/>
          <w:sz w:val="20"/>
          <w:szCs w:val="20"/>
        </w:rPr>
        <w:t xml:space="preserve">benoemen </w:t>
      </w:r>
      <w:r w:rsidR="00770660">
        <w:rPr>
          <w:rFonts w:cstheme="minorHAnsi"/>
          <w:sz w:val="20"/>
          <w:szCs w:val="20"/>
        </w:rPr>
        <w:t xml:space="preserve">in het bestuur van de universiteit </w:t>
      </w:r>
      <w:r>
        <w:rPr>
          <w:rFonts w:cstheme="minorHAnsi"/>
          <w:sz w:val="20"/>
          <w:szCs w:val="20"/>
        </w:rPr>
        <w:t>die gelovig, gedoopt, gevormd, voor de kerk getrouwd en zonder antikerkelijke praatjes zijn</w:t>
      </w:r>
      <w:r w:rsidR="006B5FDE">
        <w:rPr>
          <w:rStyle w:val="Voetnootmarkering"/>
          <w:rFonts w:cstheme="minorHAnsi"/>
          <w:sz w:val="20"/>
          <w:szCs w:val="20"/>
        </w:rPr>
        <w:footnoteReference w:id="1"/>
      </w:r>
    </w:p>
    <w:p w14:paraId="6D55F9F3" w14:textId="77777777" w:rsidR="006B5FDE" w:rsidRDefault="006B5FDE" w:rsidP="006B5FDE">
      <w:pPr>
        <w:pStyle w:val="Lijstalinea"/>
        <w:spacing w:after="160" w:line="259" w:lineRule="auto"/>
        <w:rPr>
          <w:rFonts w:cstheme="minorHAnsi"/>
          <w:sz w:val="20"/>
          <w:szCs w:val="20"/>
        </w:rPr>
      </w:pPr>
    </w:p>
    <w:p w14:paraId="67322F99" w14:textId="77777777" w:rsidR="006B5FDE" w:rsidRPr="00884A38" w:rsidRDefault="006B5FDE" w:rsidP="006B5FDE">
      <w:pPr>
        <w:rPr>
          <w:rFonts w:cstheme="minorHAnsi"/>
          <w:sz w:val="20"/>
          <w:szCs w:val="20"/>
        </w:rPr>
      </w:pPr>
      <w:r w:rsidRPr="00884A38">
        <w:rPr>
          <w:rFonts w:cstheme="minorHAnsi"/>
          <w:b/>
          <w:sz w:val="20"/>
          <w:szCs w:val="20"/>
        </w:rPr>
        <w:t>Overwegende dat</w:t>
      </w:r>
    </w:p>
    <w:p w14:paraId="46DBC4EC" w14:textId="2896DE9F" w:rsidR="006B5FDE" w:rsidRDefault="006B5FDE" w:rsidP="006B5FDE">
      <w:pPr>
        <w:pStyle w:val="Lijstalinea"/>
        <w:numPr>
          <w:ilvl w:val="0"/>
          <w:numId w:val="2"/>
        </w:numPr>
        <w:spacing w:after="160" w:line="259" w:lineRule="auto"/>
        <w:rPr>
          <w:rFonts w:cstheme="minorHAnsi"/>
          <w:sz w:val="20"/>
          <w:szCs w:val="20"/>
        </w:rPr>
      </w:pPr>
      <w:r>
        <w:rPr>
          <w:rFonts w:cstheme="minorHAnsi"/>
          <w:sz w:val="20"/>
          <w:szCs w:val="20"/>
        </w:rPr>
        <w:t xml:space="preserve">De universiteit het afgelopen decennium de banden met de stad heeft aangehaald. </w:t>
      </w:r>
    </w:p>
    <w:p w14:paraId="3EE751BA" w14:textId="61ADEDA3" w:rsidR="002258D6" w:rsidRDefault="002258D6" w:rsidP="006B5FDE">
      <w:pPr>
        <w:pStyle w:val="Lijstalinea"/>
        <w:numPr>
          <w:ilvl w:val="0"/>
          <w:numId w:val="2"/>
        </w:numPr>
        <w:spacing w:after="160" w:line="259" w:lineRule="auto"/>
        <w:rPr>
          <w:rFonts w:cstheme="minorHAnsi"/>
          <w:sz w:val="20"/>
          <w:szCs w:val="20"/>
        </w:rPr>
      </w:pPr>
      <w:r>
        <w:rPr>
          <w:rFonts w:cstheme="minorHAnsi"/>
          <w:sz w:val="20"/>
          <w:szCs w:val="20"/>
        </w:rPr>
        <w:t>De universiteit internationale studenten werft wier achtergrond divers van aard is.</w:t>
      </w:r>
    </w:p>
    <w:p w14:paraId="236EAC71" w14:textId="7984D084" w:rsidR="00854CC6" w:rsidRDefault="00854CC6" w:rsidP="006B5FDE">
      <w:pPr>
        <w:pStyle w:val="Lijstalinea"/>
        <w:numPr>
          <w:ilvl w:val="0"/>
          <w:numId w:val="2"/>
        </w:numPr>
        <w:spacing w:after="160" w:line="259" w:lineRule="auto"/>
        <w:rPr>
          <w:rFonts w:cstheme="minorHAnsi"/>
          <w:sz w:val="20"/>
          <w:szCs w:val="20"/>
        </w:rPr>
      </w:pPr>
      <w:r>
        <w:rPr>
          <w:rFonts w:cstheme="minorHAnsi"/>
          <w:sz w:val="20"/>
          <w:szCs w:val="20"/>
        </w:rPr>
        <w:t>De universiteit in het kader van haar 100 jarig bestaan nadenkt over haar strategisch plan richting 2027.</w:t>
      </w:r>
    </w:p>
    <w:p w14:paraId="6216C32B" w14:textId="570EC6B9" w:rsidR="006B5FDE" w:rsidRPr="00667A67" w:rsidRDefault="006B5FDE" w:rsidP="00667A67">
      <w:pPr>
        <w:pStyle w:val="Lijstalinea"/>
        <w:numPr>
          <w:ilvl w:val="0"/>
          <w:numId w:val="2"/>
        </w:numPr>
        <w:spacing w:after="160" w:line="259" w:lineRule="auto"/>
        <w:rPr>
          <w:rFonts w:cstheme="minorHAnsi"/>
          <w:sz w:val="20"/>
          <w:szCs w:val="20"/>
        </w:rPr>
      </w:pPr>
      <w:r>
        <w:rPr>
          <w:rFonts w:cstheme="minorHAnsi"/>
          <w:sz w:val="20"/>
          <w:szCs w:val="20"/>
        </w:rPr>
        <w:t>Het huidige bestuur zich, met uitspraken als</w:t>
      </w:r>
      <w:r w:rsidR="00667A67">
        <w:rPr>
          <w:rFonts w:cstheme="minorHAnsi"/>
          <w:sz w:val="20"/>
          <w:szCs w:val="20"/>
        </w:rPr>
        <w:t xml:space="preserve">; ‘een katholieke oriëntatie gevaccineerd is tegen dom nationalisme’, ‘wie allergisch reageert op een herbezinning op de identiteit behoort tot de oude witte mannen die nog worstelen met de beklemmende katholieke kerk van weleer’ en ‘De Verlichting was een spotje’, vragen oproept. </w:t>
      </w:r>
    </w:p>
    <w:p w14:paraId="6C7A3F54" w14:textId="688267EB" w:rsidR="00DB175B" w:rsidRDefault="00A53152" w:rsidP="00667A67">
      <w:pPr>
        <w:pStyle w:val="Lijstalinea"/>
        <w:numPr>
          <w:ilvl w:val="0"/>
          <w:numId w:val="2"/>
        </w:numPr>
        <w:spacing w:after="160" w:line="259" w:lineRule="auto"/>
        <w:rPr>
          <w:rFonts w:cstheme="minorHAnsi"/>
          <w:sz w:val="20"/>
          <w:szCs w:val="20"/>
        </w:rPr>
      </w:pPr>
      <w:r>
        <w:rPr>
          <w:rFonts w:cstheme="minorHAnsi"/>
          <w:sz w:val="20"/>
          <w:szCs w:val="20"/>
        </w:rPr>
        <w:t>Het bestuur van de universiteit nu geen enkel reden ziet om de katholieke criteria voor bestuursleden aan te vechten</w:t>
      </w:r>
      <w:r w:rsidR="00667A67">
        <w:rPr>
          <w:rFonts w:cstheme="minorHAnsi"/>
          <w:sz w:val="20"/>
          <w:szCs w:val="20"/>
        </w:rPr>
        <w:t>.</w:t>
      </w:r>
    </w:p>
    <w:p w14:paraId="6DD99D2D" w14:textId="1069472A" w:rsidR="002258D6" w:rsidRPr="00667A67" w:rsidRDefault="002258D6" w:rsidP="00667A67">
      <w:pPr>
        <w:pStyle w:val="Lijstalinea"/>
        <w:numPr>
          <w:ilvl w:val="0"/>
          <w:numId w:val="2"/>
        </w:numPr>
        <w:spacing w:after="160" w:line="259" w:lineRule="auto"/>
        <w:rPr>
          <w:rFonts w:cstheme="minorHAnsi"/>
          <w:sz w:val="20"/>
          <w:szCs w:val="20"/>
        </w:rPr>
      </w:pPr>
      <w:r>
        <w:rPr>
          <w:rFonts w:cstheme="minorHAnsi"/>
          <w:sz w:val="20"/>
          <w:szCs w:val="20"/>
        </w:rPr>
        <w:t>Dit gegeven internationaal het inclusieve imago van Tilburg schade kan berokkenen.</w:t>
      </w:r>
    </w:p>
    <w:p w14:paraId="359382B3" w14:textId="20E6132A" w:rsidR="00854CC6" w:rsidRPr="00854CC6" w:rsidRDefault="00DB175B" w:rsidP="00854CC6">
      <w:pPr>
        <w:pStyle w:val="Lijstalinea"/>
        <w:numPr>
          <w:ilvl w:val="0"/>
          <w:numId w:val="2"/>
        </w:numPr>
        <w:spacing w:after="160" w:line="259" w:lineRule="auto"/>
        <w:rPr>
          <w:rFonts w:cstheme="minorHAnsi"/>
          <w:sz w:val="20"/>
          <w:szCs w:val="20"/>
        </w:rPr>
      </w:pPr>
      <w:r>
        <w:rPr>
          <w:rFonts w:cstheme="minorHAnsi"/>
          <w:sz w:val="20"/>
          <w:szCs w:val="20"/>
        </w:rPr>
        <w:t xml:space="preserve">Het bestuur van de </w:t>
      </w:r>
      <w:r w:rsidR="00667A67">
        <w:rPr>
          <w:rFonts w:cstheme="minorHAnsi"/>
          <w:sz w:val="20"/>
          <w:szCs w:val="20"/>
        </w:rPr>
        <w:t xml:space="preserve">Tilburgse </w:t>
      </w:r>
      <w:r>
        <w:rPr>
          <w:rFonts w:cstheme="minorHAnsi"/>
          <w:sz w:val="20"/>
          <w:szCs w:val="20"/>
        </w:rPr>
        <w:t xml:space="preserve">universiteit </w:t>
      </w:r>
      <w:r w:rsidR="00854CC6">
        <w:rPr>
          <w:rFonts w:cstheme="minorHAnsi"/>
          <w:sz w:val="20"/>
          <w:szCs w:val="20"/>
        </w:rPr>
        <w:t xml:space="preserve">te </w:t>
      </w:r>
      <w:r>
        <w:rPr>
          <w:rFonts w:cstheme="minorHAnsi"/>
          <w:sz w:val="20"/>
          <w:szCs w:val="20"/>
        </w:rPr>
        <w:t>verlicht</w:t>
      </w:r>
      <w:r w:rsidR="00854CC6">
        <w:rPr>
          <w:rFonts w:cstheme="minorHAnsi"/>
          <w:sz w:val="20"/>
          <w:szCs w:val="20"/>
        </w:rPr>
        <w:t>en</w:t>
      </w:r>
      <w:r>
        <w:rPr>
          <w:rFonts w:cstheme="minorHAnsi"/>
          <w:sz w:val="20"/>
          <w:szCs w:val="20"/>
        </w:rPr>
        <w:t xml:space="preserve"> met </w:t>
      </w:r>
      <w:r w:rsidR="00667A67">
        <w:rPr>
          <w:rFonts w:cstheme="minorHAnsi"/>
          <w:sz w:val="20"/>
          <w:szCs w:val="20"/>
        </w:rPr>
        <w:t xml:space="preserve">het denken over diversiteit en inclusiviteit anno 2021. </w:t>
      </w:r>
      <w:r>
        <w:rPr>
          <w:rFonts w:cstheme="minorHAnsi"/>
          <w:sz w:val="20"/>
          <w:szCs w:val="20"/>
        </w:rPr>
        <w:t xml:space="preserve"> </w:t>
      </w:r>
    </w:p>
    <w:p w14:paraId="6D1353EA" w14:textId="77777777" w:rsidR="00667A67" w:rsidRPr="00884A38" w:rsidRDefault="00667A67" w:rsidP="00667A67">
      <w:pPr>
        <w:pStyle w:val="Lijstalinea"/>
        <w:spacing w:after="160" w:line="259" w:lineRule="auto"/>
        <w:rPr>
          <w:rFonts w:cstheme="minorHAnsi"/>
          <w:sz w:val="20"/>
          <w:szCs w:val="20"/>
        </w:rPr>
      </w:pPr>
    </w:p>
    <w:p w14:paraId="6D4BA420" w14:textId="3BC9C20E" w:rsidR="003A553D" w:rsidRPr="00884A38" w:rsidRDefault="003A553D" w:rsidP="003A553D">
      <w:pPr>
        <w:rPr>
          <w:sz w:val="20"/>
          <w:szCs w:val="20"/>
        </w:rPr>
      </w:pPr>
      <w:r w:rsidRPr="00884A38">
        <w:rPr>
          <w:rFonts w:cstheme="minorHAnsi"/>
          <w:b/>
          <w:sz w:val="20"/>
          <w:szCs w:val="20"/>
        </w:rPr>
        <w:t>Draagt het College op:</w:t>
      </w:r>
    </w:p>
    <w:p w14:paraId="6DEE6B3B" w14:textId="38D43370" w:rsidR="00884A38" w:rsidRDefault="00012585" w:rsidP="00012585">
      <w:pPr>
        <w:pStyle w:val="Lijstalinea"/>
        <w:numPr>
          <w:ilvl w:val="0"/>
          <w:numId w:val="6"/>
        </w:numPr>
        <w:spacing w:after="160" w:line="259" w:lineRule="auto"/>
        <w:rPr>
          <w:rFonts w:cstheme="minorHAnsi"/>
          <w:sz w:val="20"/>
          <w:szCs w:val="20"/>
        </w:rPr>
      </w:pPr>
      <w:r>
        <w:rPr>
          <w:rFonts w:cstheme="minorHAnsi"/>
          <w:sz w:val="20"/>
          <w:szCs w:val="20"/>
        </w:rPr>
        <w:t xml:space="preserve">In gesprek te gaan met </w:t>
      </w:r>
      <w:r w:rsidR="006B5FDE">
        <w:rPr>
          <w:rFonts w:cstheme="minorHAnsi"/>
          <w:sz w:val="20"/>
          <w:szCs w:val="20"/>
        </w:rPr>
        <w:t xml:space="preserve">het bestuur van de Tilburg University en hen te </w:t>
      </w:r>
      <w:r w:rsidR="00854CC6">
        <w:rPr>
          <w:rFonts w:cstheme="minorHAnsi"/>
          <w:sz w:val="20"/>
          <w:szCs w:val="20"/>
        </w:rPr>
        <w:t xml:space="preserve">wijzen op de niet inclusieve manier waarop bestuursleden worden benoemd. </w:t>
      </w:r>
    </w:p>
    <w:p w14:paraId="3FC61A8B" w14:textId="1C2F3736" w:rsidR="00854CC6" w:rsidRDefault="00854CC6" w:rsidP="00012585">
      <w:pPr>
        <w:pStyle w:val="Lijstalinea"/>
        <w:numPr>
          <w:ilvl w:val="0"/>
          <w:numId w:val="6"/>
        </w:numPr>
        <w:spacing w:after="160" w:line="259" w:lineRule="auto"/>
        <w:rPr>
          <w:rFonts w:cstheme="minorHAnsi"/>
          <w:sz w:val="20"/>
          <w:szCs w:val="20"/>
        </w:rPr>
      </w:pPr>
      <w:r>
        <w:rPr>
          <w:rFonts w:cstheme="minorHAnsi"/>
          <w:sz w:val="20"/>
          <w:szCs w:val="20"/>
        </w:rPr>
        <w:t>Het gesprek met de universiteit aan te gaan ten aanzien van haar strategisch plan 2027.</w:t>
      </w:r>
    </w:p>
    <w:p w14:paraId="5A65DF7E" w14:textId="4C2E9DC8" w:rsidR="00854CC6" w:rsidRDefault="00854CC6" w:rsidP="00012585">
      <w:pPr>
        <w:pStyle w:val="Lijstalinea"/>
        <w:numPr>
          <w:ilvl w:val="0"/>
          <w:numId w:val="6"/>
        </w:numPr>
        <w:spacing w:after="160" w:line="259" w:lineRule="auto"/>
        <w:rPr>
          <w:rFonts w:cstheme="minorHAnsi"/>
          <w:sz w:val="20"/>
          <w:szCs w:val="20"/>
        </w:rPr>
      </w:pPr>
      <w:r>
        <w:rPr>
          <w:rFonts w:cstheme="minorHAnsi"/>
          <w:sz w:val="20"/>
          <w:szCs w:val="20"/>
        </w:rPr>
        <w:t xml:space="preserve">De uitkomsten van deze gesprekken voor de begrotingsbehandelingen 2022 aan de raad te presenteren. </w:t>
      </w:r>
    </w:p>
    <w:p w14:paraId="24D7089B" w14:textId="77777777" w:rsidR="00012585" w:rsidRDefault="00012585" w:rsidP="00884A38">
      <w:pPr>
        <w:spacing w:after="160" w:line="259" w:lineRule="auto"/>
        <w:rPr>
          <w:rFonts w:cstheme="minorHAnsi"/>
          <w:sz w:val="20"/>
          <w:szCs w:val="20"/>
        </w:rPr>
      </w:pPr>
    </w:p>
    <w:p w14:paraId="0B2CE818" w14:textId="28CEE940" w:rsidR="003A553D" w:rsidRPr="00884A38" w:rsidRDefault="003A553D" w:rsidP="00884A38">
      <w:pPr>
        <w:spacing w:after="160" w:line="259" w:lineRule="auto"/>
        <w:rPr>
          <w:rFonts w:cstheme="minorHAnsi"/>
          <w:sz w:val="20"/>
          <w:szCs w:val="20"/>
        </w:rPr>
      </w:pPr>
      <w:r w:rsidRPr="00884A38">
        <w:rPr>
          <w:rFonts w:cstheme="minorHAnsi"/>
          <w:sz w:val="20"/>
          <w:szCs w:val="20"/>
        </w:rPr>
        <w:t xml:space="preserve">En gaat over tot de orde van de dag.              </w:t>
      </w:r>
    </w:p>
    <w:p w14:paraId="2B8AFAF1" w14:textId="3A9CC9F7" w:rsidR="00F91A8A" w:rsidRPr="00884A38" w:rsidRDefault="003A553D" w:rsidP="00BA1B56">
      <w:pPr>
        <w:rPr>
          <w:rFonts w:cstheme="minorHAnsi"/>
          <w:sz w:val="20"/>
          <w:szCs w:val="20"/>
        </w:rPr>
      </w:pPr>
      <w:r w:rsidRPr="00884A38">
        <w:rPr>
          <w:rFonts w:cstheme="minorHAnsi"/>
          <w:sz w:val="20"/>
          <w:szCs w:val="20"/>
        </w:rPr>
        <w:t>Yusuf Celik, fractie PvdA Tilburg</w:t>
      </w:r>
    </w:p>
    <w:sectPr w:rsidR="00F91A8A" w:rsidRPr="00884A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BE8A" w14:textId="77777777" w:rsidR="00DC201B" w:rsidRDefault="00DC201B" w:rsidP="00F91A8A">
      <w:pPr>
        <w:spacing w:line="240" w:lineRule="auto"/>
      </w:pPr>
      <w:r>
        <w:separator/>
      </w:r>
    </w:p>
  </w:endnote>
  <w:endnote w:type="continuationSeparator" w:id="0">
    <w:p w14:paraId="57F8CD1B" w14:textId="77777777" w:rsidR="00DC201B" w:rsidRDefault="00DC201B"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32DE" w14:textId="77777777" w:rsidR="00F91A8A" w:rsidRDefault="00F91A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3AA9" w14:textId="77777777" w:rsidR="00F91A8A" w:rsidRDefault="00F91A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4111" w14:textId="77777777" w:rsidR="00F91A8A" w:rsidRDefault="00F91A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BB72" w14:textId="77777777" w:rsidR="00DC201B" w:rsidRDefault="00DC201B" w:rsidP="00F91A8A">
      <w:pPr>
        <w:spacing w:line="240" w:lineRule="auto"/>
      </w:pPr>
      <w:r>
        <w:separator/>
      </w:r>
    </w:p>
  </w:footnote>
  <w:footnote w:type="continuationSeparator" w:id="0">
    <w:p w14:paraId="1DFC08BE" w14:textId="77777777" w:rsidR="00DC201B" w:rsidRDefault="00DC201B" w:rsidP="00F91A8A">
      <w:pPr>
        <w:spacing w:line="240" w:lineRule="auto"/>
      </w:pPr>
      <w:r>
        <w:continuationSeparator/>
      </w:r>
    </w:p>
  </w:footnote>
  <w:footnote w:id="1">
    <w:p w14:paraId="3E69D1CC" w14:textId="64D9A224" w:rsidR="006B5FDE" w:rsidRDefault="006B5FDE">
      <w:pPr>
        <w:pStyle w:val="Voetnoottekst"/>
      </w:pPr>
      <w:r>
        <w:rPr>
          <w:rStyle w:val="Voetnootmarkering"/>
        </w:rPr>
        <w:footnoteRef/>
      </w:r>
      <w:r>
        <w:t xml:space="preserve"> </w:t>
      </w:r>
      <w:r w:rsidRPr="006B5FDE">
        <w:t>https://www.bd.nl/tilburg-e-o/bisschoppen-leggen-bestuur-tilburgse-universiteit-nog-immer-langs-de-katholieke-meetlat-met-succes-br~ad368e00/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D8F7" w14:textId="77777777" w:rsidR="00F91A8A" w:rsidRDefault="00F91A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F92A" w14:textId="77777777" w:rsidR="00F91A8A" w:rsidRDefault="00F91A8A" w:rsidP="00F91A8A">
    <w:pPr>
      <w:pStyle w:val="Voet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C0F4" w14:textId="77777777" w:rsidR="00F91A8A" w:rsidRDefault="00F9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D62"/>
    <w:multiLevelType w:val="hybridMultilevel"/>
    <w:tmpl w:val="94FE5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2F3EF0"/>
    <w:multiLevelType w:val="hybridMultilevel"/>
    <w:tmpl w:val="8FF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04D08"/>
    <w:multiLevelType w:val="hybridMultilevel"/>
    <w:tmpl w:val="BD5C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435D3"/>
    <w:multiLevelType w:val="hybridMultilevel"/>
    <w:tmpl w:val="76B47B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892A42"/>
    <w:multiLevelType w:val="hybridMultilevel"/>
    <w:tmpl w:val="C8C4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01853"/>
    <w:multiLevelType w:val="hybridMultilevel"/>
    <w:tmpl w:val="A6C08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7D"/>
    <w:rsid w:val="00012585"/>
    <w:rsid w:val="000148FD"/>
    <w:rsid w:val="000374AD"/>
    <w:rsid w:val="000E27D1"/>
    <w:rsid w:val="0010178A"/>
    <w:rsid w:val="0014030D"/>
    <w:rsid w:val="00144F73"/>
    <w:rsid w:val="00177C09"/>
    <w:rsid w:val="00183BFF"/>
    <w:rsid w:val="00186254"/>
    <w:rsid w:val="002258D6"/>
    <w:rsid w:val="0023177D"/>
    <w:rsid w:val="00257097"/>
    <w:rsid w:val="002D0D0F"/>
    <w:rsid w:val="00336286"/>
    <w:rsid w:val="003A19AC"/>
    <w:rsid w:val="003A553D"/>
    <w:rsid w:val="003D0FE2"/>
    <w:rsid w:val="0042144B"/>
    <w:rsid w:val="004B5F8A"/>
    <w:rsid w:val="00503C63"/>
    <w:rsid w:val="005262FF"/>
    <w:rsid w:val="005355A5"/>
    <w:rsid w:val="0063599E"/>
    <w:rsid w:val="00667A67"/>
    <w:rsid w:val="0068550D"/>
    <w:rsid w:val="006934DF"/>
    <w:rsid w:val="006B5FDE"/>
    <w:rsid w:val="00747D8B"/>
    <w:rsid w:val="00770660"/>
    <w:rsid w:val="0078200A"/>
    <w:rsid w:val="007A64DA"/>
    <w:rsid w:val="007D034A"/>
    <w:rsid w:val="007D3AB5"/>
    <w:rsid w:val="007F2873"/>
    <w:rsid w:val="00812C24"/>
    <w:rsid w:val="00854CC6"/>
    <w:rsid w:val="008800D8"/>
    <w:rsid w:val="00884A38"/>
    <w:rsid w:val="00927C10"/>
    <w:rsid w:val="009347CF"/>
    <w:rsid w:val="00982FA5"/>
    <w:rsid w:val="00A36D6D"/>
    <w:rsid w:val="00A53152"/>
    <w:rsid w:val="00A65C26"/>
    <w:rsid w:val="00A71539"/>
    <w:rsid w:val="00A9425F"/>
    <w:rsid w:val="00B17498"/>
    <w:rsid w:val="00B67BD0"/>
    <w:rsid w:val="00B81CFC"/>
    <w:rsid w:val="00B92C99"/>
    <w:rsid w:val="00BA1B56"/>
    <w:rsid w:val="00BC54AE"/>
    <w:rsid w:val="00C4694D"/>
    <w:rsid w:val="00C90B6E"/>
    <w:rsid w:val="00D377BE"/>
    <w:rsid w:val="00D54FAF"/>
    <w:rsid w:val="00DA4CD1"/>
    <w:rsid w:val="00DB175B"/>
    <w:rsid w:val="00DC201B"/>
    <w:rsid w:val="00DD7B66"/>
    <w:rsid w:val="00E223D4"/>
    <w:rsid w:val="00EA25E5"/>
    <w:rsid w:val="00ED1718"/>
    <w:rsid w:val="00F52661"/>
    <w:rsid w:val="00F6374B"/>
    <w:rsid w:val="00F75D70"/>
    <w:rsid w:val="00F91A8A"/>
    <w:rsid w:val="00FA3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F39F1"/>
  <w15:docId w15:val="{DCA70092-BB0B-484C-BFEE-DE8A6CDF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77D"/>
    <w:rPr>
      <w:rFonts w:eastAsiaTheme="minorEastAsia"/>
      <w:lang w:eastAsia="nl-NL"/>
    </w:rPr>
  </w:style>
  <w:style w:type="paragraph" w:styleId="Kop1">
    <w:name w:val="heading 1"/>
    <w:basedOn w:val="Standaard"/>
    <w:next w:val="Standaard"/>
    <w:link w:val="Kop1Char"/>
    <w:qFormat/>
    <w:rsid w:val="00F91A8A"/>
    <w:pPr>
      <w:keepNext/>
      <w:keepLines/>
      <w:spacing w:after="240" w:line="240" w:lineRule="atLeast"/>
      <w:outlineLvl w:val="0"/>
    </w:pPr>
    <w:rPr>
      <w:rFonts w:eastAsiaTheme="majorEastAsia" w:cstheme="majorBidi"/>
      <w:b/>
      <w:bCs/>
      <w:sz w:val="30"/>
      <w:szCs w:val="28"/>
      <w:lang w:eastAsia="en-US"/>
    </w:rPr>
  </w:style>
  <w:style w:type="paragraph" w:styleId="Kop2">
    <w:name w:val="heading 2"/>
    <w:basedOn w:val="Standaard"/>
    <w:next w:val="Standaard"/>
    <w:link w:val="Kop2Char"/>
    <w:uiPriority w:val="9"/>
    <w:unhideWhenUsed/>
    <w:qFormat/>
    <w:rsid w:val="00F91A8A"/>
    <w:pPr>
      <w:keepNext/>
      <w:keepLines/>
      <w:spacing w:before="240" w:after="240" w:line="240" w:lineRule="atLeast"/>
      <w:outlineLvl w:val="1"/>
    </w:pPr>
    <w:rPr>
      <w:rFonts w:eastAsiaTheme="majorEastAsia" w:cstheme="majorBidi"/>
      <w:b/>
      <w:bCs/>
      <w:sz w:val="24"/>
      <w:szCs w:val="26"/>
      <w:lang w:eastAsia="en-US"/>
    </w:rPr>
  </w:style>
  <w:style w:type="paragraph" w:styleId="Kop3">
    <w:name w:val="heading 3"/>
    <w:basedOn w:val="Standaard"/>
    <w:next w:val="Standaard"/>
    <w:link w:val="Kop3Char"/>
    <w:uiPriority w:val="9"/>
    <w:unhideWhenUsed/>
    <w:qFormat/>
    <w:rsid w:val="00F91A8A"/>
    <w:pPr>
      <w:keepNext/>
      <w:keepLines/>
      <w:spacing w:after="0" w:line="240" w:lineRule="atLeast"/>
      <w:outlineLvl w:val="2"/>
    </w:pPr>
    <w:rPr>
      <w:rFonts w:eastAsiaTheme="majorEastAsia" w:cstheme="majorBidi"/>
      <w:bCs/>
      <w:i/>
      <w:sz w:val="20"/>
      <w:lang w:eastAsia="en-US"/>
    </w:rPr>
  </w:style>
  <w:style w:type="paragraph" w:styleId="Kop4">
    <w:name w:val="heading 4"/>
    <w:basedOn w:val="Standaard"/>
    <w:next w:val="Standaard"/>
    <w:link w:val="Kop4Char"/>
    <w:uiPriority w:val="9"/>
    <w:unhideWhenUsed/>
    <w:qFormat/>
    <w:rsid w:val="00F91A8A"/>
    <w:pPr>
      <w:keepNext/>
      <w:keepLines/>
      <w:spacing w:after="0" w:line="240" w:lineRule="atLeast"/>
      <w:outlineLvl w:val="3"/>
    </w:pPr>
    <w:rPr>
      <w:rFonts w:eastAsiaTheme="majorEastAsia" w:cstheme="majorBidi"/>
      <w:b/>
      <w:bCs/>
      <w:iCs/>
      <w:sz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spacing w:after="0" w:line="240" w:lineRule="atLeast"/>
    </w:pPr>
    <w:rPr>
      <w:rFonts w:eastAsiaTheme="minorHAnsi"/>
      <w:i/>
      <w:sz w:val="16"/>
      <w:lang w:eastAsia="en-US"/>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spacing w:after="0" w:line="240" w:lineRule="atLeast"/>
    </w:pPr>
    <w:rPr>
      <w:rFonts w:eastAsiaTheme="minorHAnsi"/>
      <w:i/>
      <w:sz w:val="16"/>
      <w:lang w:eastAsia="en-US"/>
    </w:rPr>
  </w:style>
  <w:style w:type="character" w:customStyle="1" w:styleId="VoettekstChar">
    <w:name w:val="Voettekst Char"/>
    <w:basedOn w:val="Standaardalinea-lettertype"/>
    <w:link w:val="Voettekst"/>
    <w:uiPriority w:val="99"/>
    <w:rsid w:val="00F91A8A"/>
    <w:rPr>
      <w:i/>
      <w:sz w:val="16"/>
    </w:rPr>
  </w:style>
  <w:style w:type="character" w:styleId="Tekstvantijdelijkeaanduiding">
    <w:name w:val="Placeholder Text"/>
    <w:basedOn w:val="Standaardalinea-lettertype"/>
    <w:uiPriority w:val="99"/>
    <w:semiHidden/>
    <w:rsid w:val="0023177D"/>
    <w:rPr>
      <w:color w:val="808080"/>
    </w:rPr>
  </w:style>
  <w:style w:type="character" w:customStyle="1" w:styleId="Stijl6">
    <w:name w:val="Stijl6"/>
    <w:basedOn w:val="Standaardalinea-lettertype"/>
    <w:uiPriority w:val="1"/>
    <w:rsid w:val="0023177D"/>
    <w:rPr>
      <w:rFonts w:asciiTheme="minorHAnsi" w:hAnsiTheme="minorHAnsi"/>
      <w:b/>
      <w:sz w:val="24"/>
    </w:rPr>
  </w:style>
  <w:style w:type="character" w:customStyle="1" w:styleId="Stijl7">
    <w:name w:val="Stijl7"/>
    <w:basedOn w:val="Standaardalinea-lettertype"/>
    <w:uiPriority w:val="1"/>
    <w:rsid w:val="0023177D"/>
    <w:rPr>
      <w:rFonts w:asciiTheme="minorHAnsi" w:hAnsiTheme="minorHAnsi"/>
      <w:b/>
      <w:sz w:val="24"/>
    </w:rPr>
  </w:style>
  <w:style w:type="character" w:customStyle="1" w:styleId="Stijl10">
    <w:name w:val="Stijl10"/>
    <w:basedOn w:val="Standaardalinea-lettertype"/>
    <w:uiPriority w:val="1"/>
    <w:rsid w:val="0023177D"/>
    <w:rPr>
      <w:rFonts w:asciiTheme="minorHAnsi" w:hAnsiTheme="minorHAnsi"/>
      <w:sz w:val="24"/>
    </w:rPr>
  </w:style>
  <w:style w:type="character" w:customStyle="1" w:styleId="Stijl13">
    <w:name w:val="Stijl13"/>
    <w:basedOn w:val="Standaardalinea-lettertype"/>
    <w:uiPriority w:val="1"/>
    <w:rsid w:val="0023177D"/>
    <w:rPr>
      <w:rFonts w:asciiTheme="minorHAnsi" w:hAnsiTheme="minorHAnsi"/>
      <w:sz w:val="24"/>
    </w:rPr>
  </w:style>
  <w:style w:type="character" w:customStyle="1" w:styleId="Stijl14">
    <w:name w:val="Stijl14"/>
    <w:basedOn w:val="Standaardalinea-lettertype"/>
    <w:uiPriority w:val="1"/>
    <w:rsid w:val="0023177D"/>
  </w:style>
  <w:style w:type="character" w:customStyle="1" w:styleId="Stijl15">
    <w:name w:val="Stijl15"/>
    <w:basedOn w:val="Standaardalinea-lettertype"/>
    <w:uiPriority w:val="1"/>
    <w:rsid w:val="0023177D"/>
  </w:style>
  <w:style w:type="paragraph" w:styleId="Ballontekst">
    <w:name w:val="Balloon Text"/>
    <w:basedOn w:val="Standaard"/>
    <w:link w:val="BallontekstChar"/>
    <w:uiPriority w:val="99"/>
    <w:semiHidden/>
    <w:unhideWhenUsed/>
    <w:rsid w:val="002317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177D"/>
    <w:rPr>
      <w:rFonts w:ascii="Tahoma" w:eastAsiaTheme="minorEastAsia" w:hAnsi="Tahoma" w:cs="Tahoma"/>
      <w:sz w:val="16"/>
      <w:szCs w:val="16"/>
      <w:lang w:eastAsia="nl-NL"/>
    </w:rPr>
  </w:style>
  <w:style w:type="character" w:customStyle="1" w:styleId="Stijl1">
    <w:name w:val="Stijl1"/>
    <w:basedOn w:val="Standaardalinea-lettertype"/>
    <w:uiPriority w:val="1"/>
    <w:rsid w:val="00DD7B66"/>
    <w:rPr>
      <w:rFonts w:asciiTheme="minorHAnsi" w:hAnsiTheme="minorHAnsi"/>
      <w:sz w:val="24"/>
    </w:rPr>
  </w:style>
  <w:style w:type="paragraph" w:styleId="Lijstalinea">
    <w:name w:val="List Paragraph"/>
    <w:basedOn w:val="Standaard"/>
    <w:uiPriority w:val="34"/>
    <w:qFormat/>
    <w:rsid w:val="0010178A"/>
    <w:pPr>
      <w:ind w:left="720"/>
      <w:contextualSpacing/>
    </w:pPr>
  </w:style>
  <w:style w:type="paragraph" w:styleId="Voetnoottekst">
    <w:name w:val="footnote text"/>
    <w:basedOn w:val="Standaard"/>
    <w:link w:val="VoetnoottekstChar"/>
    <w:uiPriority w:val="99"/>
    <w:semiHidden/>
    <w:unhideWhenUsed/>
    <w:rsid w:val="003A55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A553D"/>
    <w:rPr>
      <w:rFonts w:eastAsiaTheme="minorEastAsia"/>
      <w:sz w:val="20"/>
      <w:szCs w:val="20"/>
      <w:lang w:eastAsia="nl-NL"/>
    </w:rPr>
  </w:style>
  <w:style w:type="character" w:styleId="Voetnootmarkering">
    <w:name w:val="footnote reference"/>
    <w:basedOn w:val="Standaardalinea-lettertype"/>
    <w:uiPriority w:val="99"/>
    <w:semiHidden/>
    <w:unhideWhenUsed/>
    <w:rsid w:val="003A553D"/>
    <w:rPr>
      <w:vertAlign w:val="superscript"/>
    </w:rPr>
  </w:style>
  <w:style w:type="character" w:styleId="Hyperlink">
    <w:name w:val="Hyperlink"/>
    <w:basedOn w:val="Standaardalinea-lettertype"/>
    <w:uiPriority w:val="99"/>
    <w:unhideWhenUsed/>
    <w:rsid w:val="003A553D"/>
    <w:rPr>
      <w:color w:val="0000FF" w:themeColor="hyperlink"/>
      <w:u w:val="single"/>
    </w:rPr>
  </w:style>
  <w:style w:type="character" w:styleId="Onopgelostemelding">
    <w:name w:val="Unresolved Mention"/>
    <w:basedOn w:val="Standaardalinea-lettertype"/>
    <w:uiPriority w:val="99"/>
    <w:semiHidden/>
    <w:unhideWhenUsed/>
    <w:rsid w:val="003A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5842">
      <w:bodyDiv w:val="1"/>
      <w:marLeft w:val="0"/>
      <w:marRight w:val="0"/>
      <w:marTop w:val="0"/>
      <w:marBottom w:val="0"/>
      <w:divBdr>
        <w:top w:val="none" w:sz="0" w:space="0" w:color="auto"/>
        <w:left w:val="none" w:sz="0" w:space="0" w:color="auto"/>
        <w:bottom w:val="none" w:sz="0" w:space="0" w:color="auto"/>
        <w:right w:val="none" w:sz="0" w:space="0" w:color="auto"/>
      </w:divBdr>
    </w:div>
    <w:div w:id="11769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5B6F777E9849CF9DFCC408A8784D1F"/>
        <w:category>
          <w:name w:val="Algemeen"/>
          <w:gallery w:val="placeholder"/>
        </w:category>
        <w:types>
          <w:type w:val="bbPlcHdr"/>
        </w:types>
        <w:behaviors>
          <w:behavior w:val="content"/>
        </w:behaviors>
        <w:guid w:val="{92345BB4-E53A-4E53-993D-65D26EF20ADE}"/>
      </w:docPartPr>
      <w:docPartBody>
        <w:p w:rsidR="00EC7D66" w:rsidRDefault="00E672B8" w:rsidP="00E672B8">
          <w:pPr>
            <w:pStyle w:val="D45B6F777E9849CF9DFCC408A8784D1F1"/>
          </w:pPr>
          <w:r w:rsidRPr="00F62A75">
            <w:rPr>
              <w:rStyle w:val="Tekstvantijdelijkeaanduiding"/>
            </w:rPr>
            <w:t xml:space="preserve">Klik hier </w:t>
          </w:r>
          <w:r>
            <w:rPr>
              <w:rStyle w:val="Tekstvantijdelijkeaanduiding"/>
            </w:rPr>
            <w:t xml:space="preserve">om de datum van de raadsvergadering te kiezen.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D2D"/>
    <w:rsid w:val="00192D9C"/>
    <w:rsid w:val="002D1D2D"/>
    <w:rsid w:val="005303EC"/>
    <w:rsid w:val="00820A3B"/>
    <w:rsid w:val="009126FF"/>
    <w:rsid w:val="00AA6954"/>
    <w:rsid w:val="00C170DE"/>
    <w:rsid w:val="00E672B8"/>
    <w:rsid w:val="00EC7D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672B8"/>
    <w:rPr>
      <w:color w:val="808080"/>
    </w:rPr>
  </w:style>
  <w:style w:type="paragraph" w:customStyle="1" w:styleId="D45B6F777E9849CF9DFCC408A8784D1F1">
    <w:name w:val="D45B6F777E9849CF9DFCC408A8784D1F1"/>
    <w:rsid w:val="00E67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1751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Berkel, Marion van</dc:creator>
  <cp:lastModifiedBy>Yusuf Celik</cp:lastModifiedBy>
  <cp:revision>5</cp:revision>
  <dcterms:created xsi:type="dcterms:W3CDTF">2021-06-29T13:11:00Z</dcterms:created>
  <dcterms:modified xsi:type="dcterms:W3CDTF">2021-06-29T14:58:00Z</dcterms:modified>
</cp:coreProperties>
</file>